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40"/>
          <w:szCs w:val="40"/>
          <w:u w:val="none"/>
          <w:shd w:fill="auto" w:val="clear"/>
          <w:vertAlign w:val="baseline"/>
          <w:rtl w:val="0"/>
        </w:rPr>
        <w:t xml:space="preserve">Data Management Plan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40"/>
          <w:szCs w:val="40"/>
          <w:u w:val="none"/>
          <w:shd w:fill="auto" w:val="clear"/>
          <w:vertAlign w:val="baseline"/>
          <w:rtl w:val="0"/>
        </w:rPr>
        <w:t xml:space="preserve">Worksheet</w:t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88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32"/>
          <w:szCs w:val="32"/>
          <w:u w:val="none"/>
          <w:shd w:fill="auto" w:val="clear"/>
          <w:vertAlign w:val="baseline"/>
          <w:rtl w:val="0"/>
        </w:rPr>
        <w:t xml:space="preserve">Description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This document is a worksheet that should help data stewards and members of data archives to support researchers in writing a Data Management Plan. The worksheet uses the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CESSDA Data Management Expert Guide</w:t>
        </w:r>
      </w:hyperlink>
      <w:r w:rsidDel="00000000" w:rsidR="00000000" w:rsidRPr="00000000">
        <w:rPr>
          <w:rtl w:val="0"/>
        </w:rPr>
        <w:t xml:space="preserve"> structure.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ci9qfk73b9j5" w:id="1"/>
      <w:bookmarkEnd w:id="1"/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196096"/>
          <w:sz w:val="32"/>
          <w:szCs w:val="32"/>
          <w:u w:val="none"/>
          <w:shd w:fill="auto" w:val="clear"/>
          <w:vertAlign w:val="baseline"/>
          <w:rtl w:val="0"/>
        </w:rPr>
        <w:t xml:space="preserve">Overview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Title of the project/study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Date of this plan 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Description of the project 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Origin of Data 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Principal researchers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Collaborating researchers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Funder 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producer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Project data contact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owner(s)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 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Roles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Costs and Resources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0" w:line="48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48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lts2kr0v7ff" w:id="2"/>
      <w:bookmarkEnd w:id="2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Organising and documenting your data</w:t>
      </w: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collection 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organisation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type and size 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File format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Folder structure &amp; names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File structure &amp; names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Documentation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Metadata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Metadata standard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before="0" w:line="24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4"/>
          <w:szCs w:val="24"/>
          <w:rtl w:val="0"/>
        </w:rPr>
        <w:t xml:space="preserve">OCESS PLAN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</w:rPr>
        <w:drawing>
          <wp:inline distB="0" distT="0" distL="0" distR="0">
            <wp:extent cx="17145" cy="17145"/>
            <wp:effectExtent b="0" l="0" r="0" t="0"/>
            <wp:docPr id="1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4j9gbbpjbv8p" w:id="3"/>
      <w:bookmarkEnd w:id="3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Processing your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Verdana" w:cs="Verdana" w:eastAsia="Verdana" w:hAnsi="Verdana"/>
          <w:sz w:val="36"/>
          <w:szCs w:val="36"/>
        </w:rPr>
      </w:pPr>
      <w:r w:rsidDel="00000000" w:rsidR="00000000" w:rsidRPr="00000000">
        <w:rPr>
          <w:rFonts w:ascii="Verdana" w:cs="Verdana" w:eastAsia="Verdana" w:hAnsi="Verdana"/>
          <w:sz w:val="36"/>
          <w:szCs w:val="36"/>
        </w:rPr>
        <w:drawing>
          <wp:inline distB="0" distT="0" distL="0" distR="0">
            <wp:extent cx="17145" cy="17145"/>
            <wp:effectExtent b="0" l="0" r="0" t="0"/>
            <wp:docPr id="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Versioning 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Interoperability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quality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240" w:before="0" w:line="48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8ybpis1k351c" w:id="4"/>
      <w:bookmarkEnd w:id="4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Storing your data and metadata</w:t>
      </w: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Storage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Backup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Security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240" w:before="0" w:line="48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0" w:line="24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4"/>
          <w:szCs w:val="24"/>
          <w:rtl w:val="0"/>
        </w:rPr>
        <w:t xml:space="preserve">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4"/>
          <w:szCs w:val="24"/>
          <w:rtl w:val="0"/>
        </w:rPr>
        <w:t xml:space="preserve">MENT PLAN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3n6oaly14vh3" w:id="5"/>
      <w:bookmarkEnd w:id="5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Protecting your data</w:t>
      </w:r>
      <w:r w:rsidDel="00000000" w:rsidR="00000000" w:rsidRPr="00000000">
        <w:rPr>
          <w:rtl w:val="0"/>
        </w:rPr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Ethical review 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Informed consent 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(sensitive) Personal data /confidential information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Intellectual property rights (IPR)/Copyrights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Agreements 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240" w:before="0" w:line="48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Restrictions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240" w:before="0" w:line="48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x1oe99k19agv" w:id="6"/>
      <w:bookmarkEnd w:id="6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Archiving and publishing your data</w:t>
      </w:r>
      <w:r w:rsidDel="00000000" w:rsidR="00000000" w:rsidRPr="00000000">
        <w:rPr>
          <w:rtl w:val="0"/>
        </w:rPr>
      </w:r>
    </w:p>
    <w:tbl>
      <w:tblPr>
        <w:tblStyle w:val="Table6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Archiving 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Data formats 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Access 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after="240" w:before="0" w:line="240" w:lineRule="auto"/>
        <w:rPr>
          <w:rFonts w:ascii="Verdana" w:cs="Verdana" w:eastAsia="Verdana" w:hAnsi="Verdan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196096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30j0zll" w:id="7"/>
      <w:bookmarkEnd w:id="7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70909"/>
          <w:sz w:val="36"/>
          <w:szCs w:val="36"/>
          <w:u w:val="none"/>
          <w:shd w:fill="auto" w:val="clear"/>
          <w:vertAlign w:val="baseline"/>
          <w:rtl w:val="0"/>
        </w:rPr>
        <w:t xml:space="preserve">Discovering data</w:t>
        <w:tab/>
      </w:r>
      <w:r w:rsidDel="00000000" w:rsidR="00000000" w:rsidRPr="00000000">
        <w:rPr>
          <w:rtl w:val="0"/>
        </w:rPr>
      </w:r>
    </w:p>
    <w:tbl>
      <w:tblPr>
        <w:tblStyle w:val="Table7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378"/>
        <w:tblGridChange w:id="0">
          <w:tblGrid>
            <w:gridCol w:w="2972"/>
            <w:gridCol w:w="6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Identification of needs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Search for data 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Evaluation of data quality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after="240" w:before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Gaining access to data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240" w:before="0"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134" w:top="2552" w:left="1440" w:right="1440" w:header="68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MS Gothic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  <w:tab w:val="center" w:pos="3970"/>
        <w:tab w:val="right" w:pos="7940"/>
      </w:tabs>
      <w:spacing w:after="0" w:before="0" w:line="360" w:lineRule="auto"/>
      <w:ind w:left="0" w:right="0" w:firstLine="0"/>
      <w:jc w:val="center"/>
      <w:rPr>
        <w:rFonts w:ascii="Tahoma" w:cs="Tahoma" w:eastAsia="Tahoma" w:hAnsi="Tahoma"/>
        <w:b w:val="0"/>
        <w:i w:val="0"/>
        <w:smallCaps w:val="0"/>
        <w:strike w:val="0"/>
        <w:color w:val="6e7079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6e7079"/>
        <w:sz w:val="20"/>
        <w:szCs w:val="20"/>
        <w:u w:val="none"/>
        <w:shd w:fill="auto" w:val="clear"/>
        <w:vertAlign w:val="baseline"/>
        <w:rtl w:val="0"/>
      </w:rPr>
      <w:t xml:space="preserve">www.cessda.eu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457200</wp:posOffset>
              </wp:positionH>
              <wp:positionV relativeFrom="paragraph">
                <wp:posOffset>10185400</wp:posOffset>
              </wp:positionV>
              <wp:extent cx="0" cy="12700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4474463" y="3780000"/>
                        <a:ext cx="174307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457200</wp:posOffset>
              </wp:positionH>
              <wp:positionV relativeFrom="paragraph">
                <wp:posOffset>10185400</wp:posOffset>
              </wp:positionV>
              <wp:extent cx="0" cy="12700"/>
              <wp:effectExtent b="0" l="0" r="0" t="0"/>
              <wp:wrapNone/>
              <wp:docPr id="1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3479800</wp:posOffset>
              </wp:positionH>
              <wp:positionV relativeFrom="paragraph">
                <wp:posOffset>10185400</wp:posOffset>
              </wp:positionV>
              <wp:extent cx="0" cy="1270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4475098" y="3780000"/>
                        <a:ext cx="174180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3479800</wp:posOffset>
              </wp:positionH>
              <wp:positionV relativeFrom="paragraph">
                <wp:posOffset>10185400</wp:posOffset>
              </wp:positionV>
              <wp:extent cx="0" cy="12700"/>
              <wp:effectExtent b="0" l="0" r="0" t="0"/>
              <wp:wrapNone/>
              <wp:docPr id="1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C">
    <w:pPr>
      <w:tabs>
        <w:tab w:val="right" w:pos="9020"/>
        <w:tab w:val="center" w:pos="3970"/>
        <w:tab w:val="right" w:pos="7940"/>
      </w:tabs>
      <w:spacing w:after="0" w:before="0" w:line="360" w:lineRule="auto"/>
      <w:rPr>
        <w:color w:val="6e7079"/>
        <w:sz w:val="20"/>
        <w:szCs w:val="20"/>
      </w:rPr>
    </w:pPr>
    <w:hyperlink r:id="rId3">
      <w:r w:rsidDel="00000000" w:rsidR="00000000" w:rsidRPr="00000000">
        <w:rPr>
          <w:color w:val="1155cc"/>
          <w:sz w:val="20"/>
          <w:szCs w:val="20"/>
          <w:u w:val="single"/>
          <w:rtl w:val="0"/>
        </w:rPr>
        <w:t xml:space="preserve">CC BY 4.0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12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-25339</wp:posOffset>
          </wp:positionV>
          <wp:extent cx="7572800" cy="10716466"/>
          <wp:effectExtent b="0" l="0" r="0" t="0"/>
          <wp:wrapNone/>
          <wp:docPr id="1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72800" cy="1071646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-303528</wp:posOffset>
          </wp:positionH>
          <wp:positionV relativeFrom="paragraph">
            <wp:posOffset>-179068</wp:posOffset>
          </wp:positionV>
          <wp:extent cx="2352675" cy="1321878"/>
          <wp:effectExtent b="0" l="0" r="0" t="0"/>
          <wp:wrapNone/>
          <wp:docPr id="1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2675" cy="132187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lang w:val="en-GB"/>
      </w:rPr>
    </w:rPrDefault>
    <w:pPrDefault>
      <w:pPr>
        <w:spacing w:after="120"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color w:val="1960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</w:pPr>
    <w:rPr>
      <w:color w:val="1960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Tahoma" w:cs="Tahoma" w:eastAsia="Tahoma" w:hAnsi="Tahoma"/>
      <w:b w:val="1"/>
      <w:color w:val="18609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88" w:lineRule="auto"/>
      <w:ind w:left="0" w:right="0" w:firstLine="0"/>
      <w:jc w:val="left"/>
    </w:pPr>
    <w:rPr>
      <w:rFonts w:ascii="Tahoma" w:cs="Tahoma" w:eastAsia="Tahoma" w:hAnsi="Tahom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88" w:lineRule="auto"/>
      <w:ind w:left="0" w:right="0" w:firstLine="0"/>
      <w:jc w:val="left"/>
    </w:pPr>
    <w:rPr>
      <w:rFonts w:ascii="Tahoma" w:cs="Tahoma" w:eastAsia="Tahoma" w:hAnsi="Tahom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88" w:lineRule="auto"/>
      <w:ind w:left="0" w:right="0" w:firstLine="0"/>
      <w:jc w:val="left"/>
    </w:pPr>
    <w:rPr>
      <w:rFonts w:ascii="Tahoma" w:cs="Tahoma" w:eastAsia="Tahoma" w:hAnsi="Tahom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color w:val="196096"/>
      <w:sz w:val="40"/>
      <w:szCs w:val="4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color w:val="1960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</w:pPr>
    <w:rPr>
      <w:color w:val="1960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Tahoma" w:cs="Tahoma" w:eastAsia="Tahoma" w:hAnsi="Tahoma"/>
      <w:b w:val="1"/>
      <w:color w:val="18609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color w:val="196096"/>
      <w:sz w:val="40"/>
      <w:szCs w:val="40"/>
    </w:rPr>
  </w:style>
  <w:style w:type="paragraph" w:styleId="Standard" w:default="1">
    <w:name w:val="Normal"/>
    <w:qFormat w:val="1"/>
    <w:rsid w:val="00FC769F"/>
    <w:pPr>
      <w:spacing w:after="120" w:before="120" w:line="288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 w:val="1"/>
    <w:rsid w:val="003C1B47"/>
    <w:pPr>
      <w:keepNext w:val="1"/>
      <w:keepLines w:val="1"/>
      <w:spacing w:before="240"/>
      <w:outlineLvl w:val="0"/>
    </w:pPr>
    <w:rPr>
      <w:rFonts w:cs="Tahoma" w:eastAsiaTheme="majorEastAsia"/>
      <w:color w:val="196095" w:themeColor="accent1" w:themeShade="00008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 w:val="1"/>
    <w:qFormat w:val="1"/>
    <w:rsid w:val="003C1B47"/>
    <w:pPr>
      <w:keepNext w:val="1"/>
      <w:keepLines w:val="1"/>
      <w:spacing w:before="240"/>
      <w:outlineLvl w:val="1"/>
    </w:pPr>
    <w:rPr>
      <w:rFonts w:cs="Tahoma" w:eastAsiaTheme="majorEastAsia"/>
      <w:color w:val="196095" w:themeColor="accent1" w:themeShade="00008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 w:val="1"/>
    <w:qFormat w:val="1"/>
    <w:rsid w:val="00E778FD"/>
    <w:pPr>
      <w:keepNext w:val="1"/>
      <w:keepLines w:val="1"/>
      <w:spacing w:after="0" w:before="40"/>
      <w:outlineLvl w:val="2"/>
    </w:pPr>
    <w:rPr>
      <w:rFonts w:asciiTheme="minorHAnsi" w:cstheme="majorBidi" w:eastAsiaTheme="majorEastAsia" w:hAnsiTheme="minorHAnsi"/>
      <w:b w:val="1"/>
      <w:bCs w:val="1"/>
      <w:color w:val="195f94" w:themeColor="accent1" w:themeShade="00007F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uiPriority w:val="99"/>
    <w:unhideWhenUsed w:val="1"/>
    <w:rsid w:val="00C063A9"/>
    <w:pPr>
      <w:tabs>
        <w:tab w:val="center" w:pos="4513"/>
        <w:tab w:val="right" w:pos="9026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063A9"/>
    <w:rPr>
      <w:rFonts w:ascii="Tahoma" w:hAnsi="Tahoma"/>
      <w:sz w:val="24"/>
    </w:rPr>
  </w:style>
  <w:style w:type="paragraph" w:styleId="Fuzeile">
    <w:name w:val="footer"/>
    <w:basedOn w:val="Standard"/>
    <w:link w:val="FuzeileZchn"/>
    <w:uiPriority w:val="99"/>
    <w:unhideWhenUsed w:val="1"/>
    <w:rsid w:val="00C063A9"/>
    <w:pPr>
      <w:tabs>
        <w:tab w:val="center" w:pos="4513"/>
        <w:tab w:val="right" w:pos="9026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063A9"/>
    <w:rPr>
      <w:rFonts w:ascii="Tahoma" w:hAnsi="Tahoma"/>
      <w:sz w:val="24"/>
    </w:rPr>
  </w:style>
  <w:style w:type="paragraph" w:styleId="HeaderFooter" w:customStyle="1">
    <w:name w:val="Header &amp; Footer"/>
    <w:next w:val="Standard"/>
    <w:rsid w:val="00C063A9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tabs>
        <w:tab w:val="right" w:pos="9020"/>
      </w:tabs>
      <w:spacing w:after="180" w:line="264" w:lineRule="auto"/>
    </w:pPr>
    <w:rPr>
      <w:rFonts w:ascii="Avenir Next" w:cs="Arial Unicode MS" w:eastAsia="Arial Unicode MS" w:hAnsi="Avenir Next"/>
      <w:color w:val="000000"/>
      <w:bdr w:space="0" w:sz="0" w:val="nil"/>
      <w:lang w:val="it-IT"/>
    </w:rPr>
  </w:style>
  <w:style w:type="character" w:styleId="Hyperlink0" w:customStyle="1">
    <w:name w:val="Hyperlink.0"/>
    <w:rsid w:val="00C063A9"/>
    <w:rPr>
      <w:u w:val="single"/>
    </w:rPr>
  </w:style>
  <w:style w:type="character" w:styleId="Seitenzahl">
    <w:name w:val="page number"/>
    <w:basedOn w:val="Absatz-Standardschriftart"/>
    <w:uiPriority w:val="99"/>
    <w:semiHidden w:val="1"/>
    <w:unhideWhenUsed w:val="1"/>
    <w:rsid w:val="00C063A9"/>
  </w:style>
  <w:style w:type="paragraph" w:styleId="Listenabsatz">
    <w:name w:val="List Paragraph"/>
    <w:basedOn w:val="Standard"/>
    <w:uiPriority w:val="34"/>
    <w:qFormat w:val="1"/>
    <w:rsid w:val="002D6FC7"/>
    <w:pPr>
      <w:numPr>
        <w:numId w:val="1"/>
      </w:numPr>
      <w:contextualSpacing w:val="1"/>
    </w:pPr>
  </w:style>
  <w:style w:type="paragraph" w:styleId="Titel">
    <w:name w:val="Title"/>
    <w:basedOn w:val="Standard"/>
    <w:next w:val="Standard"/>
    <w:link w:val="TitelZchn"/>
    <w:uiPriority w:val="10"/>
    <w:qFormat w:val="1"/>
    <w:rsid w:val="00E564A1"/>
    <w:pPr>
      <w:spacing w:line="240" w:lineRule="auto"/>
      <w:contextualSpacing w:val="1"/>
      <w:jc w:val="center"/>
    </w:pPr>
    <w:rPr>
      <w:rFonts w:cs="Tahoma" w:eastAsiaTheme="majorEastAsia"/>
      <w:color w:val="196095" w:themeColor="accent1" w:themeShade="000080"/>
      <w:kern w:val="28"/>
      <w:sz w:val="40"/>
      <w:szCs w:val="40"/>
    </w:rPr>
  </w:style>
  <w:style w:type="character" w:styleId="TitelZchn" w:customStyle="1">
    <w:name w:val="Titel Zchn"/>
    <w:basedOn w:val="Absatz-Standardschriftart"/>
    <w:link w:val="Titel"/>
    <w:uiPriority w:val="10"/>
    <w:rsid w:val="00E564A1"/>
    <w:rPr>
      <w:rFonts w:cs="Tahoma" w:eastAsiaTheme="majorEastAsia"/>
      <w:color w:val="196095" w:themeColor="accent1" w:themeShade="000080"/>
      <w:kern w:val="28"/>
      <w:sz w:val="40"/>
      <w:szCs w:val="40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FA4DE2"/>
    <w:pPr>
      <w:numPr>
        <w:ilvl w:val="1"/>
      </w:numPr>
      <w:jc w:val="center"/>
    </w:pPr>
    <w:rPr>
      <w:rFonts w:cs="Tahoma" w:eastAsiaTheme="minorEastAsia"/>
      <w:sz w:val="30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FA4DE2"/>
    <w:rPr>
      <w:rFonts w:cs="Tahoma" w:eastAsiaTheme="minorEastAsia"/>
      <w:color w:val="4e4d56" w:themeColor="text1"/>
      <w:sz w:val="30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3C1B47"/>
    <w:rPr>
      <w:rFonts w:cs="Tahoma" w:eastAsiaTheme="majorEastAsia"/>
      <w:color w:val="196095" w:themeColor="accent1" w:themeShade="000080"/>
      <w:sz w:val="32"/>
      <w:szCs w:val="32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3C1B47"/>
    <w:rPr>
      <w:rFonts w:cs="Tahoma" w:eastAsiaTheme="majorEastAsia"/>
      <w:color w:val="196095" w:themeColor="accent1" w:themeShade="000080"/>
      <w:sz w:val="28"/>
      <w:szCs w:val="28"/>
    </w:rPr>
  </w:style>
  <w:style w:type="character" w:styleId="SchwacheHervorhebung">
    <w:name w:val="Subtle Emphasis"/>
    <w:uiPriority w:val="19"/>
    <w:rsid w:val="00DA263A"/>
  </w:style>
  <w:style w:type="character" w:styleId="Fett">
    <w:name w:val="Strong"/>
    <w:uiPriority w:val="22"/>
    <w:qFormat w:val="1"/>
    <w:rsid w:val="006C2429"/>
    <w:rPr>
      <w:b w:val="1"/>
      <w:bCs w:val="1"/>
    </w:rPr>
  </w:style>
  <w:style w:type="character" w:styleId="Hervorhebung">
    <w:name w:val="Emphasis"/>
    <w:basedOn w:val="Absatz-Standardschriftart"/>
    <w:uiPriority w:val="20"/>
    <w:qFormat w:val="1"/>
    <w:rsid w:val="006C2429"/>
    <w:rPr>
      <w:i w:val="1"/>
      <w:iCs w:val="1"/>
    </w:rPr>
  </w:style>
  <w:style w:type="paragraph" w:styleId="Zitat">
    <w:name w:val="Quote"/>
    <w:basedOn w:val="Standard"/>
    <w:next w:val="Standard"/>
    <w:link w:val="ZitatZchn"/>
    <w:uiPriority w:val="29"/>
    <w:rsid w:val="002062FC"/>
    <w:pPr>
      <w:spacing w:before="200"/>
      <w:ind w:left="864" w:right="864"/>
      <w:jc w:val="center"/>
    </w:pPr>
    <w:rPr>
      <w:i w:val="1"/>
      <w:iCs w:val="1"/>
      <w:color w:val="777683" w:themeColor="text1" w:themeTint="0000BF"/>
    </w:rPr>
  </w:style>
  <w:style w:type="character" w:styleId="ZitatZchn" w:customStyle="1">
    <w:name w:val="Zitat Zchn"/>
    <w:basedOn w:val="Absatz-Standardschriftart"/>
    <w:link w:val="Zitat"/>
    <w:uiPriority w:val="29"/>
    <w:rsid w:val="002062FC"/>
    <w:rPr>
      <w:i w:val="1"/>
      <w:iCs w:val="1"/>
      <w:color w:val="777683" w:themeColor="text1" w:themeTint="0000BF"/>
      <w:sz w:val="22"/>
    </w:rPr>
  </w:style>
  <w:style w:type="table" w:styleId="Tabellenraster">
    <w:name w:val="Table Grid"/>
    <w:basedOn w:val="NormaleTabelle"/>
    <w:uiPriority w:val="39"/>
    <w:rsid w:val="004114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lemithellemGitternetz">
    <w:name w:val="Grid Table Light"/>
    <w:basedOn w:val="NormaleTabelle"/>
    <w:uiPriority w:val="40"/>
    <w:rsid w:val="00411436"/>
    <w:pPr>
      <w:spacing w:after="0" w:line="240" w:lineRule="auto"/>
    </w:pPr>
    <w:tblPr>
      <w:tblBorders>
        <w:top w:color="5499d4" w:space="0" w:sz="4" w:themeColor="background1" w:themeShade="0000BF" w:val="single"/>
        <w:left w:color="5499d4" w:space="0" w:sz="4" w:themeColor="background1" w:themeShade="0000BF" w:val="single"/>
        <w:bottom w:color="5499d4" w:space="0" w:sz="4" w:themeColor="background1" w:themeShade="0000BF" w:val="single"/>
        <w:right w:color="5499d4" w:space="0" w:sz="4" w:themeColor="background1" w:themeShade="0000BF" w:val="single"/>
        <w:insideH w:color="5499d4" w:space="0" w:sz="4" w:themeColor="background1" w:themeShade="0000BF" w:val="single"/>
        <w:insideV w:color="5499d4" w:space="0" w:sz="4" w:themeColor="background1" w:themeShade="0000BF" w:val="single"/>
      </w:tblBorders>
    </w:tblPr>
  </w:style>
  <w:style w:type="table" w:styleId="Gitternetztabelle1hellAkzent1">
    <w:name w:val="Grid Table 1 Light Accent 1"/>
    <w:basedOn w:val="NormaleTabelle"/>
    <w:uiPriority w:val="46"/>
    <w:rsid w:val="00411436"/>
    <w:pPr>
      <w:spacing w:after="0" w:line="240" w:lineRule="auto"/>
    </w:pPr>
    <w:tblPr>
      <w:tblStyleRowBandSize w:val="1"/>
      <w:tblStyleColBandSize w:val="1"/>
      <w:tblBorders>
        <w:top w:color="c7e2f5" w:space="0" w:sz="4" w:themeColor="accent1" w:themeTint="000066" w:val="single"/>
        <w:left w:color="c7e2f5" w:space="0" w:sz="4" w:themeColor="accent1" w:themeTint="000066" w:val="single"/>
        <w:bottom w:color="c7e2f5" w:space="0" w:sz="4" w:themeColor="accent1" w:themeTint="000066" w:val="single"/>
        <w:right w:color="c7e2f5" w:space="0" w:sz="4" w:themeColor="accent1" w:themeTint="000066" w:val="single"/>
        <w:insideH w:color="c7e2f5" w:space="0" w:sz="4" w:themeColor="accent1" w:themeTint="000066" w:val="single"/>
        <w:insideV w:color="c7e2f5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acd3f1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cd3f1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itternetztabelle1hell-Akzent2">
    <w:name w:val="Grid Table 1 Light Accent 2"/>
    <w:basedOn w:val="NormaleTabelle"/>
    <w:uiPriority w:val="46"/>
    <w:rsid w:val="00411436"/>
    <w:pPr>
      <w:spacing w:after="0" w:line="240" w:lineRule="auto"/>
    </w:pPr>
    <w:tblPr>
      <w:tblStyleRowBandSize w:val="1"/>
      <w:tblStyleColBandSize w:val="1"/>
      <w:tblBorders>
        <w:top w:color="b6b5bd" w:space="0" w:sz="4" w:themeColor="accent2" w:themeTint="000066" w:val="single"/>
        <w:left w:color="b6b5bd" w:space="0" w:sz="4" w:themeColor="accent2" w:themeTint="000066" w:val="single"/>
        <w:bottom w:color="b6b5bd" w:space="0" w:sz="4" w:themeColor="accent2" w:themeTint="000066" w:val="single"/>
        <w:right w:color="b6b5bd" w:space="0" w:sz="4" w:themeColor="accent2" w:themeTint="000066" w:val="single"/>
        <w:insideH w:color="b6b5bd" w:space="0" w:sz="4" w:themeColor="accent2" w:themeTint="000066" w:val="single"/>
        <w:insideV w:color="b6b5bd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92919c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2919c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berschrift3Zchn" w:customStyle="1">
    <w:name w:val="Überschrift 3 Zchn"/>
    <w:basedOn w:val="Absatz-Standardschriftart"/>
    <w:link w:val="berschrift3"/>
    <w:uiPriority w:val="9"/>
    <w:rsid w:val="00E778FD"/>
    <w:rPr>
      <w:rFonts w:asciiTheme="minorHAnsi" w:cstheme="majorBidi" w:eastAsiaTheme="majorEastAsia" w:hAnsiTheme="minorHAnsi"/>
      <w:b w:val="1"/>
      <w:bCs w:val="1"/>
      <w:color w:val="195f94" w:themeColor="accent1" w:themeShade="00007F"/>
      <w:sz w:val="22"/>
      <w:szCs w:val="22"/>
    </w:rPr>
  </w:style>
  <w:style w:type="paragraph" w:styleId="Tablecell" w:customStyle="1">
    <w:name w:val="Table cell"/>
    <w:basedOn w:val="KeinLeerraum"/>
    <w:link w:val="TablecellChar"/>
    <w:qFormat w:val="1"/>
    <w:rsid w:val="00FA382E"/>
    <w:pPr>
      <w:spacing w:after="40" w:before="40" w:line="288" w:lineRule="auto"/>
      <w:ind w:left="113"/>
    </w:pPr>
    <w:rPr>
      <w:b w:val="1"/>
      <w:bCs w:val="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13DC5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paragraph" w:styleId="KeinLeerraum">
    <w:name w:val="No Spacing"/>
    <w:link w:val="KeinLeerraumZchn"/>
    <w:uiPriority w:val="1"/>
    <w:rsid w:val="00FA382E"/>
    <w:pPr>
      <w:spacing w:after="0" w:line="240" w:lineRule="auto"/>
    </w:pPr>
    <w:rPr>
      <w:sz w:val="22"/>
      <w:szCs w:val="22"/>
    </w:rPr>
  </w:style>
  <w:style w:type="character" w:styleId="KeinLeerraumZchn" w:customStyle="1">
    <w:name w:val="Kein Leerraum Zchn"/>
    <w:basedOn w:val="Absatz-Standardschriftart"/>
    <w:link w:val="KeinLeerraum"/>
    <w:uiPriority w:val="1"/>
    <w:rsid w:val="00FA382E"/>
    <w:rPr>
      <w:sz w:val="22"/>
      <w:szCs w:val="22"/>
    </w:rPr>
  </w:style>
  <w:style w:type="character" w:styleId="TablecellChar" w:customStyle="1">
    <w:name w:val="Table cell Char"/>
    <w:basedOn w:val="KeinLeerraumZchn"/>
    <w:link w:val="Tablecell"/>
    <w:rsid w:val="00FA382E"/>
    <w:rPr>
      <w:b w:val="1"/>
      <w:bCs w:val="1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813DC5"/>
    <w:rPr>
      <w:rFonts w:ascii="Segoe UI" w:cs="Segoe UI" w:hAnsi="Segoe UI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 w:val="1"/>
    <w:qFormat w:val="1"/>
    <w:rsid w:val="00813DC5"/>
    <w:pPr>
      <w:spacing w:after="0" w:line="259" w:lineRule="auto"/>
      <w:outlineLvl w:val="9"/>
    </w:pPr>
    <w:rPr>
      <w:rFonts w:asciiTheme="majorHAnsi" w:cstheme="majorBidi" w:hAnsiTheme="majorHAnsi"/>
      <w:color w:val="298fdb" w:themeColor="accent1" w:themeShade="0000BF"/>
      <w:lang w:val="en-US"/>
    </w:rPr>
  </w:style>
  <w:style w:type="paragraph" w:styleId="Verzeichnis1">
    <w:name w:val="toc 1"/>
    <w:basedOn w:val="Standard"/>
    <w:next w:val="Standard"/>
    <w:autoRedefine w:val="1"/>
    <w:uiPriority w:val="39"/>
    <w:unhideWhenUsed w:val="1"/>
    <w:rsid w:val="00813DC5"/>
    <w:pPr>
      <w:spacing w:after="100"/>
    </w:pPr>
  </w:style>
  <w:style w:type="paragraph" w:styleId="Verzeichnis2">
    <w:name w:val="toc 2"/>
    <w:basedOn w:val="Standard"/>
    <w:next w:val="Standard"/>
    <w:autoRedefine w:val="1"/>
    <w:uiPriority w:val="39"/>
    <w:unhideWhenUsed w:val="1"/>
    <w:rsid w:val="002868EF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 w:val="1"/>
    <w:uiPriority w:val="39"/>
    <w:unhideWhenUsed w:val="1"/>
    <w:rsid w:val="0017280E"/>
    <w:pPr>
      <w:spacing w:after="100"/>
      <w:ind w:left="440"/>
    </w:pPr>
    <w:rPr>
      <w:sz w:val="18"/>
    </w:rPr>
  </w:style>
  <w:style w:type="character" w:styleId="Hyperlink">
    <w:name w:val="Hyperlink"/>
    <w:basedOn w:val="Absatz-Standardschriftart"/>
    <w:uiPriority w:val="99"/>
    <w:unhideWhenUsed w:val="1"/>
    <w:rsid w:val="00813DC5"/>
    <w:rPr>
      <w:color w:val="2a8fdb" w:themeColor="hyperlink"/>
      <w:u w:val="single"/>
    </w:rPr>
  </w:style>
  <w:style w:type="paragraph" w:styleId="Subtitle">
    <w:name w:val="Subtitle"/>
    <w:basedOn w:val="Normal"/>
    <w:next w:val="Normal"/>
    <w:pPr>
      <w:jc w:val="center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88" w:lineRule="auto"/>
      <w:ind w:left="0" w:right="0" w:firstLine="0"/>
      <w:jc w:val="center"/>
    </w:pPr>
    <w:rPr>
      <w:rFonts w:ascii="Tahoma" w:cs="Tahoma" w:eastAsia="Tahoma" w:hAnsi="Tahoma"/>
      <w:b w:val="0"/>
      <w:i w:val="0"/>
      <w:smallCaps w:val="0"/>
      <w:strike w:val="0"/>
      <w:color w:val="000000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meg.cessda.eu/Data-Management-Expert-Guide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5.png"/><Relationship Id="rId3" Type="http://schemas.openxmlformats.org/officeDocument/2006/relationships/hyperlink" Target="https://creativecommons.org/licenses/by/4.0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ESSDA">
      <a:dk1>
        <a:srgbClr val="4E4D56"/>
      </a:dk1>
      <a:lt1>
        <a:srgbClr val="A4C9E8"/>
      </a:lt1>
      <a:dk2>
        <a:srgbClr val="454545"/>
      </a:dk2>
      <a:lt2>
        <a:srgbClr val="E6E6E6"/>
      </a:lt2>
      <a:accent1>
        <a:srgbClr val="75B7E8"/>
      </a:accent1>
      <a:accent2>
        <a:srgbClr val="4E4D56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2A8FDB"/>
      </a:hlink>
      <a:folHlink>
        <a:srgbClr val="92919C"/>
      </a:folHlink>
    </a:clrScheme>
    <a:fontScheme name="CESSDA">
      <a:majorFont>
        <a:latin typeface="Tahoma"/>
        <a:ea typeface="Helvetica"/>
        <a:cs typeface="Helvetica"/>
      </a:majorFont>
      <a:minorFont>
        <a:latin typeface="Tahoma"/>
        <a:ea typeface="Open Sans"/>
        <a:cs typeface="Open Sans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UGVyFds52D2vLOZCLIDvYNDv0g==">AMUW2mXErN9d5sIj10CiMZyPJ3z3tAVCO9CWL+USYvZNgyAY8ui6kH+EIiwl2foWAIbtivO6EKazy16vAuHWW/C0cfcv6GyCjUUCUTGidKYqQgjbrfuneHqfEV60usbObW1qj7ROnpJHv7KnvOr4N2ut5MGAm/UhK0MDT1QIiNal1iQU08FF+lFL/3l9KZNlMcn2AmvTpUeolLSq+UDySN/WxRH8S6ZeB1IJzdb4Y4PZ9zh9bIC2rF9sHV2pBz0pFjq8FTC9+MuW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2022-10-05T16:11:00Z</dcterms:created>
  <dc:creator>REVIEWER</dc:creator>
</cp:coreProperties>
</file>